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8CE1" w14:textId="0E70F720" w:rsidR="00A07E8B" w:rsidRPr="00A07E8B" w:rsidRDefault="003C3C10">
      <w:pPr>
        <w:rPr>
          <w:rFonts w:cstheme="minorHAnsi"/>
          <w:sz w:val="24"/>
          <w:szCs w:val="24"/>
        </w:rPr>
      </w:pPr>
      <w:r w:rsidRPr="00A07E8B">
        <w:rPr>
          <w:rFonts w:cstheme="minorHAnsi"/>
          <w:b/>
          <w:bCs/>
          <w:sz w:val="24"/>
          <w:szCs w:val="24"/>
        </w:rPr>
        <w:t>DIGITAL ID</w:t>
      </w:r>
      <w:r w:rsidR="00C80788">
        <w:rPr>
          <w:rFonts w:cstheme="minorHAnsi"/>
          <w:b/>
          <w:bCs/>
          <w:sz w:val="24"/>
          <w:szCs w:val="24"/>
        </w:rPr>
        <w:t xml:space="preserve"> - </w:t>
      </w:r>
      <w:r w:rsidRPr="00A07E8B">
        <w:rPr>
          <w:rFonts w:cstheme="minorHAnsi"/>
          <w:sz w:val="24"/>
          <w:szCs w:val="24"/>
        </w:rPr>
        <w:t xml:space="preserve">There are plenty of reliable resources available, here </w:t>
      </w:r>
      <w:r w:rsidR="00A07E8B" w:rsidRPr="00A07E8B">
        <w:rPr>
          <w:rFonts w:cstheme="minorHAnsi"/>
          <w:sz w:val="24"/>
          <w:szCs w:val="24"/>
        </w:rPr>
        <w:t xml:space="preserve">are just three. </w:t>
      </w:r>
    </w:p>
    <w:p w14:paraId="450B0F22" w14:textId="0997BBB5" w:rsidR="00A07E8B" w:rsidRDefault="00A07E8B" w:rsidP="00A07E8B">
      <w:pPr>
        <w:pStyle w:val="ListParagraph"/>
        <w:numPr>
          <w:ilvl w:val="0"/>
          <w:numId w:val="1"/>
        </w:numPr>
        <w:rPr>
          <w:rFonts w:cstheme="minorHAnsi"/>
          <w:sz w:val="24"/>
          <w:szCs w:val="24"/>
        </w:rPr>
      </w:pPr>
      <w:r w:rsidRPr="00A07E8B">
        <w:rPr>
          <w:rFonts w:cstheme="minorHAnsi"/>
          <w:b/>
          <w:bCs/>
          <w:sz w:val="24"/>
          <w:szCs w:val="24"/>
          <w:u w:val="single"/>
        </w:rPr>
        <w:t>GREAT OPPORTUNITY</w:t>
      </w:r>
      <w:r w:rsidRPr="00A07E8B">
        <w:rPr>
          <w:rFonts w:cstheme="minorHAnsi"/>
          <w:sz w:val="24"/>
          <w:szCs w:val="24"/>
        </w:rPr>
        <w:t xml:space="preserve"> – </w:t>
      </w:r>
      <w:r w:rsidRPr="00A07E8B">
        <w:rPr>
          <w:rFonts w:eastAsia="Times New Roman" w:cstheme="minorHAnsi"/>
          <w:b/>
          <w:bCs/>
          <w:color w:val="FF0000"/>
          <w:sz w:val="24"/>
          <w:szCs w:val="24"/>
          <w:lang w:eastAsia="en-CA"/>
        </w:rPr>
        <w:t>“The Growing Threat of Digital ID Technologies in Canada”</w:t>
      </w:r>
      <w:r w:rsidRPr="00A07E8B">
        <w:rPr>
          <w:rFonts w:eastAsia="Times New Roman" w:cstheme="minorHAnsi"/>
          <w:sz w:val="24"/>
          <w:szCs w:val="24"/>
          <w:lang w:eastAsia="en-CA"/>
        </w:rPr>
        <w:t>.</w:t>
      </w:r>
      <w:r w:rsidRPr="00A07E8B">
        <w:rPr>
          <w:rFonts w:eastAsia="Times New Roman" w:cstheme="minorHAnsi"/>
          <w:sz w:val="24"/>
          <w:szCs w:val="24"/>
          <w:lang w:eastAsia="en-CA"/>
        </w:rPr>
        <w:br/>
      </w:r>
      <w:r w:rsidRPr="00A07E8B">
        <w:rPr>
          <w:rFonts w:cstheme="minorHAnsi"/>
          <w:sz w:val="24"/>
          <w:szCs w:val="24"/>
        </w:rPr>
        <w:t>Zoom call, September 12, 2022 – no recording available</w:t>
      </w:r>
    </w:p>
    <w:p w14:paraId="4B45BF7F" w14:textId="77777777" w:rsidR="00DF43D9" w:rsidRDefault="00A07E8B" w:rsidP="00A07E8B">
      <w:pPr>
        <w:pStyle w:val="ListParagraph"/>
        <w:rPr>
          <w:rFonts w:cstheme="minorHAnsi"/>
          <w:sz w:val="24"/>
          <w:szCs w:val="24"/>
        </w:rPr>
      </w:pPr>
      <w:r>
        <w:rPr>
          <w:rFonts w:cstheme="minorHAnsi"/>
          <w:sz w:val="24"/>
          <w:szCs w:val="24"/>
        </w:rPr>
        <w:t>(Although this call is geared towards the situation in Canada, I</w:t>
      </w:r>
      <w:r w:rsidR="00DF43D9">
        <w:rPr>
          <w:rFonts w:cstheme="minorHAnsi"/>
          <w:sz w:val="24"/>
          <w:szCs w:val="24"/>
        </w:rPr>
        <w:t xml:space="preserve"> assume, the information</w:t>
      </w:r>
    </w:p>
    <w:p w14:paraId="1D08D018" w14:textId="17CDBFDA" w:rsidR="00A07E8B" w:rsidRPr="00A07E8B" w:rsidRDefault="00DF43D9" w:rsidP="00C80788">
      <w:pPr>
        <w:pStyle w:val="ListParagraph"/>
        <w:spacing w:after="80" w:line="240" w:lineRule="auto"/>
        <w:contextualSpacing w:val="0"/>
        <w:rPr>
          <w:rFonts w:cstheme="minorHAnsi"/>
          <w:sz w:val="24"/>
          <w:szCs w:val="24"/>
        </w:rPr>
      </w:pPr>
      <w:r>
        <w:rPr>
          <w:rFonts w:cstheme="minorHAnsi"/>
          <w:sz w:val="24"/>
          <w:szCs w:val="24"/>
        </w:rPr>
        <w:t xml:space="preserve"> will be of value to anyone regardless of where you live.)</w:t>
      </w:r>
    </w:p>
    <w:p w14:paraId="25E0B632" w14:textId="77777777" w:rsidR="00C80788" w:rsidRDefault="00A07E8B" w:rsidP="00C80788">
      <w:pPr>
        <w:spacing w:after="80" w:line="240" w:lineRule="auto"/>
        <w:ind w:left="720"/>
        <w:rPr>
          <w:rFonts w:eastAsia="Times New Roman" w:cstheme="minorHAnsi"/>
          <w:i/>
          <w:iCs/>
          <w:sz w:val="24"/>
          <w:szCs w:val="24"/>
          <w:lang w:eastAsia="en-CA"/>
        </w:rPr>
      </w:pPr>
      <w:r w:rsidRPr="00A07E8B">
        <w:rPr>
          <w:rFonts w:eastAsia="Times New Roman" w:cstheme="minorHAnsi"/>
          <w:i/>
          <w:iCs/>
          <w:sz w:val="24"/>
          <w:szCs w:val="24"/>
          <w:lang w:eastAsia="en-CA"/>
        </w:rPr>
        <w:t>On behalf of the Justice Centre for Constitutional Freedoms, we would like to invite you to the second iteration of the popular Zoom workshop on “The Growing Threat of Digital ID Technologies in Canada”.</w:t>
      </w:r>
    </w:p>
    <w:p w14:paraId="618DCFC6" w14:textId="38BA64FF" w:rsidR="00A07E8B" w:rsidRPr="00A07E8B" w:rsidRDefault="00A07E8B" w:rsidP="00C80788">
      <w:pPr>
        <w:spacing w:after="80" w:line="240" w:lineRule="auto"/>
        <w:ind w:left="720"/>
        <w:rPr>
          <w:rFonts w:eastAsia="Times New Roman" w:cstheme="minorHAnsi"/>
          <w:i/>
          <w:iCs/>
          <w:sz w:val="24"/>
          <w:szCs w:val="24"/>
          <w:lang w:eastAsia="en-CA"/>
        </w:rPr>
      </w:pPr>
      <w:r w:rsidRPr="00A07E8B">
        <w:rPr>
          <w:rFonts w:eastAsia="Times New Roman" w:cstheme="minorHAnsi"/>
          <w:i/>
          <w:iCs/>
          <w:sz w:val="24"/>
          <w:szCs w:val="24"/>
          <w:lang w:eastAsia="en-CA"/>
        </w:rPr>
        <w:t xml:space="preserve">Did you know that Canadian governments increasingly use digital ID technologies to monitor and track your physical and financial behaviors? In certain cases, governments use what they know about you to unconstitutionally limit your Charter-protected rights and freedoms. New technologies emerge every day, and Canadians must be informed about how these technologies impact their privacy and liberty. In this workshop, we explore: </w:t>
      </w:r>
    </w:p>
    <w:p w14:paraId="1868BE17" w14:textId="77777777" w:rsidR="00A07E8B" w:rsidRPr="00A07E8B" w:rsidRDefault="00A07E8B" w:rsidP="00A07E8B">
      <w:pPr>
        <w:numPr>
          <w:ilvl w:val="0"/>
          <w:numId w:val="2"/>
        </w:numPr>
        <w:spacing w:before="100" w:beforeAutospacing="1" w:after="100" w:afterAutospacing="1" w:line="240" w:lineRule="auto"/>
        <w:rPr>
          <w:rFonts w:eastAsia="Times New Roman" w:cstheme="minorHAnsi"/>
          <w:i/>
          <w:iCs/>
          <w:sz w:val="24"/>
          <w:szCs w:val="24"/>
          <w:lang w:eastAsia="en-CA"/>
        </w:rPr>
      </w:pPr>
      <w:r w:rsidRPr="00A07E8B">
        <w:rPr>
          <w:rFonts w:eastAsia="Times New Roman" w:cstheme="minorHAnsi"/>
          <w:i/>
          <w:iCs/>
          <w:sz w:val="24"/>
          <w:szCs w:val="24"/>
          <w:lang w:eastAsia="en-CA"/>
        </w:rPr>
        <w:t>Digital ID technologies–what they are, and which ones are being used right now</w:t>
      </w:r>
    </w:p>
    <w:p w14:paraId="0551460F" w14:textId="77777777" w:rsidR="00A07E8B" w:rsidRPr="00A07E8B" w:rsidRDefault="00A07E8B" w:rsidP="00A07E8B">
      <w:pPr>
        <w:numPr>
          <w:ilvl w:val="0"/>
          <w:numId w:val="2"/>
        </w:numPr>
        <w:spacing w:before="100" w:beforeAutospacing="1" w:after="100" w:afterAutospacing="1" w:line="240" w:lineRule="auto"/>
        <w:rPr>
          <w:rFonts w:eastAsia="Times New Roman" w:cstheme="minorHAnsi"/>
          <w:i/>
          <w:iCs/>
          <w:sz w:val="24"/>
          <w:szCs w:val="24"/>
          <w:lang w:eastAsia="en-CA"/>
        </w:rPr>
      </w:pPr>
      <w:r w:rsidRPr="00A07E8B">
        <w:rPr>
          <w:rFonts w:eastAsia="Times New Roman" w:cstheme="minorHAnsi"/>
          <w:i/>
          <w:iCs/>
          <w:sz w:val="24"/>
          <w:szCs w:val="24"/>
          <w:lang w:eastAsia="en-CA"/>
        </w:rPr>
        <w:t>Brief overview of how other countries use digital ID technologies to limit fundamental rights and freedoms</w:t>
      </w:r>
    </w:p>
    <w:p w14:paraId="19F96ECA" w14:textId="77777777" w:rsidR="00A07E8B" w:rsidRPr="00A07E8B" w:rsidRDefault="00A07E8B" w:rsidP="00A07E8B">
      <w:pPr>
        <w:numPr>
          <w:ilvl w:val="0"/>
          <w:numId w:val="2"/>
        </w:numPr>
        <w:spacing w:before="100" w:beforeAutospacing="1" w:after="100" w:afterAutospacing="1" w:line="240" w:lineRule="auto"/>
        <w:rPr>
          <w:rFonts w:eastAsia="Times New Roman" w:cstheme="minorHAnsi"/>
          <w:i/>
          <w:iCs/>
          <w:sz w:val="24"/>
          <w:szCs w:val="24"/>
          <w:lang w:eastAsia="en-CA"/>
        </w:rPr>
      </w:pPr>
      <w:r w:rsidRPr="00A07E8B">
        <w:rPr>
          <w:rFonts w:eastAsia="Times New Roman" w:cstheme="minorHAnsi"/>
          <w:i/>
          <w:iCs/>
          <w:sz w:val="24"/>
          <w:szCs w:val="24"/>
          <w:lang w:eastAsia="en-CA"/>
        </w:rPr>
        <w:t>The growing threat of digital ID in Canada</w:t>
      </w:r>
    </w:p>
    <w:p w14:paraId="111BFDD9" w14:textId="77777777" w:rsidR="00A07E8B" w:rsidRPr="00A07E8B" w:rsidRDefault="00A07E8B" w:rsidP="00A07E8B">
      <w:pPr>
        <w:numPr>
          <w:ilvl w:val="0"/>
          <w:numId w:val="2"/>
        </w:numPr>
        <w:spacing w:before="100" w:beforeAutospacing="1" w:after="100" w:afterAutospacing="1" w:line="240" w:lineRule="auto"/>
        <w:rPr>
          <w:rFonts w:eastAsia="Times New Roman" w:cstheme="minorHAnsi"/>
          <w:i/>
          <w:iCs/>
          <w:sz w:val="24"/>
          <w:szCs w:val="24"/>
          <w:lang w:eastAsia="en-CA"/>
        </w:rPr>
      </w:pPr>
      <w:r w:rsidRPr="00A07E8B">
        <w:rPr>
          <w:rFonts w:eastAsia="Times New Roman" w:cstheme="minorHAnsi"/>
          <w:i/>
          <w:iCs/>
          <w:sz w:val="24"/>
          <w:szCs w:val="24"/>
          <w:lang w:eastAsia="en-CA"/>
        </w:rPr>
        <w:t>What you can do to protect your Charter rights and freedoms </w:t>
      </w:r>
    </w:p>
    <w:p w14:paraId="79E625BA" w14:textId="77777777" w:rsidR="00A07E8B" w:rsidRPr="00A07E8B" w:rsidRDefault="00A07E8B" w:rsidP="00A07E8B">
      <w:pPr>
        <w:numPr>
          <w:ilvl w:val="0"/>
          <w:numId w:val="2"/>
        </w:numPr>
        <w:spacing w:before="100" w:beforeAutospacing="1" w:after="100" w:afterAutospacing="1" w:line="240" w:lineRule="auto"/>
        <w:rPr>
          <w:rFonts w:eastAsia="Times New Roman" w:cstheme="minorHAnsi"/>
          <w:i/>
          <w:iCs/>
          <w:sz w:val="24"/>
          <w:szCs w:val="24"/>
          <w:lang w:eastAsia="en-CA"/>
        </w:rPr>
      </w:pPr>
      <w:r w:rsidRPr="00A07E8B">
        <w:rPr>
          <w:rFonts w:eastAsia="Times New Roman" w:cstheme="minorHAnsi"/>
          <w:i/>
          <w:iCs/>
          <w:sz w:val="24"/>
          <w:szCs w:val="24"/>
          <w:lang w:eastAsia="en-CA"/>
        </w:rPr>
        <w:t>What you can do if your Charter rights and freedoms have been violated by digital ID</w:t>
      </w:r>
    </w:p>
    <w:p w14:paraId="59002128" w14:textId="4776FF80" w:rsidR="00A07E8B" w:rsidRDefault="00A07E8B" w:rsidP="00A07E8B">
      <w:pPr>
        <w:pStyle w:val="ListParagraph"/>
        <w:rPr>
          <w:rFonts w:eastAsia="Times New Roman" w:cstheme="minorHAnsi"/>
          <w:sz w:val="24"/>
          <w:szCs w:val="24"/>
          <w:lang w:eastAsia="en-CA"/>
        </w:rPr>
      </w:pPr>
      <w:r w:rsidRPr="00A07E8B">
        <w:rPr>
          <w:rFonts w:eastAsia="Times New Roman" w:cstheme="minorHAnsi"/>
          <w:b/>
          <w:bCs/>
          <w:sz w:val="24"/>
          <w:szCs w:val="24"/>
          <w:lang w:eastAsia="en-CA"/>
        </w:rPr>
        <w:t xml:space="preserve">Date: </w:t>
      </w:r>
      <w:r w:rsidRPr="00A07E8B">
        <w:rPr>
          <w:rFonts w:eastAsia="Times New Roman" w:cstheme="minorHAnsi"/>
          <w:sz w:val="24"/>
          <w:szCs w:val="24"/>
          <w:lang w:eastAsia="en-CA"/>
        </w:rPr>
        <w:t>Monday, September 12, 2022</w:t>
      </w:r>
      <w:r w:rsidRPr="00A07E8B">
        <w:rPr>
          <w:rFonts w:eastAsia="Times New Roman" w:cstheme="minorHAnsi"/>
          <w:sz w:val="24"/>
          <w:szCs w:val="24"/>
          <w:lang w:eastAsia="en-CA"/>
        </w:rPr>
        <w:br/>
      </w:r>
      <w:r w:rsidRPr="00A07E8B">
        <w:rPr>
          <w:rFonts w:eastAsia="Times New Roman" w:cstheme="minorHAnsi"/>
          <w:b/>
          <w:bCs/>
          <w:sz w:val="24"/>
          <w:szCs w:val="24"/>
          <w:lang w:eastAsia="en-CA"/>
        </w:rPr>
        <w:t xml:space="preserve">Time: </w:t>
      </w:r>
      <w:r w:rsidRPr="00A07E8B">
        <w:rPr>
          <w:rFonts w:eastAsia="Times New Roman" w:cstheme="minorHAnsi"/>
          <w:sz w:val="24"/>
          <w:szCs w:val="24"/>
          <w:lang w:eastAsia="en-CA"/>
        </w:rPr>
        <w:t>4:00 p.m. MT (3:00 p.m. PT; 5:00 p.m. CT; 6:00 p.m. ET; and 7:00 p.m. AT)</w:t>
      </w:r>
      <w:r w:rsidRPr="00A07E8B">
        <w:rPr>
          <w:rFonts w:eastAsia="Times New Roman" w:cstheme="minorHAnsi"/>
          <w:sz w:val="24"/>
          <w:szCs w:val="24"/>
          <w:lang w:eastAsia="en-CA"/>
        </w:rPr>
        <w:br/>
      </w:r>
      <w:r w:rsidRPr="00A07E8B">
        <w:rPr>
          <w:rFonts w:eastAsia="Times New Roman" w:cstheme="minorHAnsi"/>
          <w:b/>
          <w:bCs/>
          <w:sz w:val="24"/>
          <w:szCs w:val="24"/>
          <w:lang w:eastAsia="en-CA"/>
        </w:rPr>
        <w:t>Platform:</w:t>
      </w:r>
      <w:r w:rsidRPr="00A07E8B">
        <w:rPr>
          <w:rFonts w:eastAsia="Times New Roman" w:cstheme="minorHAnsi"/>
          <w:sz w:val="24"/>
          <w:szCs w:val="24"/>
          <w:lang w:eastAsia="en-CA"/>
        </w:rPr>
        <w:t xml:space="preserve"> Zoom</w:t>
      </w:r>
      <w:r w:rsidRPr="00A07E8B">
        <w:rPr>
          <w:rFonts w:eastAsia="Times New Roman" w:cstheme="minorHAnsi"/>
          <w:sz w:val="24"/>
          <w:szCs w:val="24"/>
          <w:lang w:eastAsia="en-CA"/>
        </w:rPr>
        <w:br/>
      </w:r>
      <w:r w:rsidRPr="00A07E8B">
        <w:rPr>
          <w:rFonts w:eastAsia="Times New Roman" w:cstheme="minorHAnsi"/>
          <w:b/>
          <w:bCs/>
          <w:sz w:val="24"/>
          <w:szCs w:val="24"/>
          <w:lang w:eastAsia="en-CA"/>
        </w:rPr>
        <w:t xml:space="preserve">Presenter: </w:t>
      </w:r>
      <w:hyperlink r:id="rId5" w:tgtFrame="_blank" w:history="1">
        <w:r w:rsidRPr="00A07E8B">
          <w:rPr>
            <w:rFonts w:eastAsia="Times New Roman" w:cstheme="minorHAnsi"/>
            <w:color w:val="E43A0F"/>
            <w:sz w:val="24"/>
            <w:szCs w:val="24"/>
            <w:u w:val="single"/>
            <w:lang w:eastAsia="en-CA"/>
          </w:rPr>
          <w:t>Justice Centre for Constitutional Freedoms</w:t>
        </w:r>
      </w:hyperlink>
      <w:r w:rsidRPr="00A07E8B">
        <w:rPr>
          <w:rFonts w:eastAsia="Times New Roman" w:cstheme="minorHAnsi"/>
          <w:sz w:val="24"/>
          <w:szCs w:val="24"/>
          <w:lang w:eastAsia="en-CA"/>
        </w:rPr>
        <w:br/>
      </w:r>
      <w:r w:rsidRPr="00A07E8B">
        <w:rPr>
          <w:rFonts w:eastAsia="Times New Roman" w:cstheme="minorHAnsi"/>
          <w:b/>
          <w:bCs/>
          <w:sz w:val="24"/>
          <w:szCs w:val="24"/>
          <w:lang w:eastAsia="en-CA"/>
        </w:rPr>
        <w:t>Speaker:</w:t>
      </w:r>
      <w:r w:rsidRPr="00A07E8B">
        <w:rPr>
          <w:rFonts w:eastAsia="Times New Roman" w:cstheme="minorHAnsi"/>
          <w:sz w:val="24"/>
          <w:szCs w:val="24"/>
          <w:lang w:eastAsia="en-CA"/>
        </w:rPr>
        <w:t xml:space="preserve"> Justice Centre lawyer Hatim </w:t>
      </w:r>
      <w:proofErr w:type="spellStart"/>
      <w:r w:rsidRPr="00A07E8B">
        <w:rPr>
          <w:rFonts w:eastAsia="Times New Roman" w:cstheme="minorHAnsi"/>
          <w:sz w:val="24"/>
          <w:szCs w:val="24"/>
          <w:lang w:eastAsia="en-CA"/>
        </w:rPr>
        <w:t>Kheir</w:t>
      </w:r>
      <w:proofErr w:type="spellEnd"/>
      <w:r w:rsidRPr="00A07E8B">
        <w:rPr>
          <w:rFonts w:eastAsia="Times New Roman" w:cstheme="minorHAnsi"/>
          <w:sz w:val="24"/>
          <w:szCs w:val="24"/>
          <w:lang w:eastAsia="en-CA"/>
        </w:rPr>
        <w:br/>
      </w:r>
      <w:r w:rsidRPr="00A07E8B">
        <w:rPr>
          <w:rFonts w:eastAsia="Times New Roman" w:cstheme="minorHAnsi"/>
          <w:b/>
          <w:bCs/>
          <w:sz w:val="24"/>
          <w:szCs w:val="24"/>
          <w:lang w:eastAsia="en-CA"/>
        </w:rPr>
        <w:t>Cost:</w:t>
      </w:r>
      <w:r w:rsidRPr="00A07E8B">
        <w:rPr>
          <w:rFonts w:eastAsia="Times New Roman" w:cstheme="minorHAnsi"/>
          <w:sz w:val="24"/>
          <w:szCs w:val="24"/>
          <w:lang w:eastAsia="en-CA"/>
        </w:rPr>
        <w:t xml:space="preserve"> $10.00</w:t>
      </w:r>
      <w:r w:rsidR="00C80788">
        <w:rPr>
          <w:rFonts w:eastAsia="Times New Roman" w:cstheme="minorHAnsi"/>
          <w:sz w:val="24"/>
          <w:szCs w:val="24"/>
          <w:lang w:eastAsia="en-CA"/>
        </w:rPr>
        <w:t xml:space="preserve"> - </w:t>
      </w:r>
      <w:hyperlink r:id="rId6" w:tgtFrame="_blank" w:history="1">
        <w:r w:rsidRPr="00A07E8B">
          <w:rPr>
            <w:rFonts w:eastAsia="Times New Roman" w:cstheme="minorHAnsi"/>
            <w:color w:val="E43A0F"/>
            <w:sz w:val="24"/>
            <w:szCs w:val="24"/>
            <w:u w:val="single"/>
            <w:lang w:eastAsia="en-CA"/>
          </w:rPr>
          <w:t>Register now!</w:t>
        </w:r>
      </w:hyperlink>
    </w:p>
    <w:p w14:paraId="4CEF9A17" w14:textId="1EF74E15" w:rsidR="00DF43D9" w:rsidRDefault="00DF43D9" w:rsidP="00A07E8B">
      <w:pPr>
        <w:pStyle w:val="ListParagraph"/>
        <w:rPr>
          <w:rFonts w:cstheme="minorHAnsi"/>
          <w:sz w:val="24"/>
          <w:szCs w:val="24"/>
        </w:rPr>
      </w:pPr>
    </w:p>
    <w:p w14:paraId="4FCA5D41" w14:textId="55BDABEF" w:rsidR="00846139" w:rsidRPr="00846139" w:rsidRDefault="00DF43D9" w:rsidP="00DF43D9">
      <w:pPr>
        <w:pStyle w:val="ListParagraph"/>
        <w:numPr>
          <w:ilvl w:val="0"/>
          <w:numId w:val="1"/>
        </w:numPr>
        <w:rPr>
          <w:rFonts w:cstheme="minorHAnsi"/>
          <w:b/>
          <w:bCs/>
          <w:sz w:val="24"/>
          <w:szCs w:val="24"/>
        </w:rPr>
      </w:pPr>
      <w:r>
        <w:rPr>
          <w:rFonts w:cstheme="minorHAnsi"/>
          <w:b/>
          <w:bCs/>
          <w:sz w:val="24"/>
          <w:szCs w:val="24"/>
        </w:rPr>
        <w:t>“</w:t>
      </w:r>
      <w:r w:rsidRPr="00DF43D9">
        <w:rPr>
          <w:rFonts w:cstheme="minorHAnsi"/>
          <w:b/>
          <w:bCs/>
          <w:sz w:val="24"/>
          <w:szCs w:val="24"/>
        </w:rPr>
        <w:t>Digital ID Prison Explained</w:t>
      </w:r>
      <w:r>
        <w:rPr>
          <w:rFonts w:cstheme="minorHAnsi"/>
          <w:b/>
          <w:bCs/>
          <w:sz w:val="24"/>
          <w:szCs w:val="24"/>
        </w:rPr>
        <w:t xml:space="preserve">” </w:t>
      </w:r>
      <w:r>
        <w:rPr>
          <w:rFonts w:cstheme="minorHAnsi"/>
          <w:sz w:val="24"/>
          <w:szCs w:val="24"/>
        </w:rPr>
        <w:t>(about 39 min.</w:t>
      </w:r>
      <w:r w:rsidR="00846139">
        <w:rPr>
          <w:rFonts w:cstheme="minorHAnsi"/>
          <w:sz w:val="24"/>
          <w:szCs w:val="24"/>
        </w:rPr>
        <w:t xml:space="preserve">) </w:t>
      </w:r>
      <w:hyperlink r:id="rId7" w:history="1">
        <w:r w:rsidR="00846139" w:rsidRPr="00683FBD">
          <w:rPr>
            <w:rStyle w:val="Hyperlink"/>
            <w:rFonts w:cstheme="minorHAnsi"/>
            <w:sz w:val="24"/>
            <w:szCs w:val="24"/>
          </w:rPr>
          <w:t>https://www.youtube.com/watch?v=xuXGTfX6hAk</w:t>
        </w:r>
      </w:hyperlink>
    </w:p>
    <w:p w14:paraId="3E438A7B" w14:textId="3B4892AF" w:rsidR="00846139" w:rsidRDefault="00846139" w:rsidP="00C80788">
      <w:pPr>
        <w:pStyle w:val="ListParagraph"/>
        <w:spacing w:after="120" w:line="240" w:lineRule="auto"/>
        <w:contextualSpacing w:val="0"/>
        <w:rPr>
          <w:rFonts w:cstheme="minorHAnsi"/>
          <w:sz w:val="24"/>
          <w:szCs w:val="24"/>
        </w:rPr>
      </w:pPr>
      <w:r>
        <w:rPr>
          <w:rFonts w:cstheme="minorHAnsi"/>
          <w:sz w:val="24"/>
          <w:szCs w:val="24"/>
        </w:rPr>
        <w:t>W</w:t>
      </w:r>
      <w:r w:rsidR="00DF43D9">
        <w:rPr>
          <w:rFonts w:cstheme="minorHAnsi"/>
          <w:sz w:val="24"/>
          <w:szCs w:val="24"/>
        </w:rPr>
        <w:t>ell worth watching, explains facial and gait recognition, surveillance cameras etc.</w:t>
      </w:r>
      <w:r>
        <w:rPr>
          <w:rFonts w:cstheme="minorHAnsi"/>
          <w:sz w:val="24"/>
          <w:szCs w:val="24"/>
        </w:rPr>
        <w:t xml:space="preserve"> in a very clear and simple way. I suggest watching</w:t>
      </w:r>
      <w:r w:rsidR="00DF43D9">
        <w:rPr>
          <w:rFonts w:cstheme="minorHAnsi"/>
          <w:sz w:val="24"/>
          <w:szCs w:val="24"/>
        </w:rPr>
        <w:t xml:space="preserve"> to the end including </w:t>
      </w:r>
      <w:r>
        <w:rPr>
          <w:rFonts w:cstheme="minorHAnsi"/>
          <w:sz w:val="24"/>
          <w:szCs w:val="24"/>
        </w:rPr>
        <w:t xml:space="preserve">the few minutes with </w:t>
      </w:r>
      <w:r w:rsidR="00E17491">
        <w:rPr>
          <w:rFonts w:cstheme="minorHAnsi"/>
          <w:sz w:val="24"/>
          <w:szCs w:val="24"/>
        </w:rPr>
        <w:t xml:space="preserve">Dr. Carrie </w:t>
      </w:r>
      <w:proofErr w:type="spellStart"/>
      <w:r w:rsidR="00E17491">
        <w:rPr>
          <w:rFonts w:cstheme="minorHAnsi"/>
          <w:sz w:val="24"/>
          <w:szCs w:val="24"/>
        </w:rPr>
        <w:t>Madej</w:t>
      </w:r>
      <w:proofErr w:type="spellEnd"/>
      <w:r w:rsidR="00E17491">
        <w:rPr>
          <w:rFonts w:cstheme="minorHAnsi"/>
          <w:sz w:val="24"/>
          <w:szCs w:val="24"/>
        </w:rPr>
        <w:t xml:space="preserve">; however, having said this, </w:t>
      </w:r>
      <w:r>
        <w:rPr>
          <w:rFonts w:cstheme="minorHAnsi"/>
          <w:sz w:val="24"/>
          <w:szCs w:val="24"/>
        </w:rPr>
        <w:t xml:space="preserve">the last three minutes are “not for me”. As always, decide for yourself and use your own discretion. </w:t>
      </w:r>
    </w:p>
    <w:p w14:paraId="4DA1E4AC" w14:textId="5E8C36DE" w:rsidR="00846139" w:rsidRPr="00BA5C2C" w:rsidRDefault="00846139" w:rsidP="00846139">
      <w:pPr>
        <w:pStyle w:val="ListParagraph"/>
        <w:numPr>
          <w:ilvl w:val="0"/>
          <w:numId w:val="1"/>
        </w:numPr>
        <w:rPr>
          <w:rFonts w:cstheme="minorHAnsi"/>
          <w:b/>
          <w:bCs/>
          <w:sz w:val="24"/>
          <w:szCs w:val="24"/>
        </w:rPr>
      </w:pPr>
      <w:r>
        <w:rPr>
          <w:rFonts w:cstheme="minorHAnsi"/>
          <w:b/>
          <w:bCs/>
          <w:i/>
          <w:iCs/>
          <w:sz w:val="24"/>
          <w:szCs w:val="24"/>
        </w:rPr>
        <w:t>Scanned</w:t>
      </w:r>
      <w:r w:rsidR="00BA5C2C">
        <w:rPr>
          <w:rFonts w:cstheme="minorHAnsi"/>
          <w:b/>
          <w:bCs/>
          <w:i/>
          <w:iCs/>
          <w:sz w:val="24"/>
          <w:szCs w:val="24"/>
        </w:rPr>
        <w:t xml:space="preserve"> – Why Vaccine Passports and Digital IDs Will Mean the End of Privacy and Personal Freedom </w:t>
      </w:r>
      <w:r w:rsidR="00BA5C2C">
        <w:rPr>
          <w:rFonts w:cstheme="minorHAnsi"/>
          <w:b/>
          <w:bCs/>
          <w:sz w:val="24"/>
          <w:szCs w:val="24"/>
        </w:rPr>
        <w:t>by Nick Corbishley</w:t>
      </w:r>
      <w:r w:rsidR="00C80788">
        <w:rPr>
          <w:rFonts w:cstheme="minorHAnsi"/>
          <w:b/>
          <w:bCs/>
          <w:sz w:val="24"/>
          <w:szCs w:val="24"/>
        </w:rPr>
        <w:t xml:space="preserve"> – </w:t>
      </w:r>
      <w:r w:rsidR="00C80788">
        <w:rPr>
          <w:rFonts w:cstheme="minorHAnsi"/>
          <w:sz w:val="24"/>
          <w:szCs w:val="24"/>
        </w:rPr>
        <w:t xml:space="preserve">published February 2022. </w:t>
      </w:r>
    </w:p>
    <w:p w14:paraId="4CF415F5" w14:textId="230B2CDD" w:rsidR="00BA5C2C" w:rsidRDefault="00BA5C2C" w:rsidP="00BA5C2C">
      <w:pPr>
        <w:pStyle w:val="ListParagraph"/>
        <w:rPr>
          <w:rFonts w:cstheme="minorHAnsi"/>
          <w:sz w:val="24"/>
          <w:szCs w:val="24"/>
        </w:rPr>
      </w:pPr>
      <w:r>
        <w:rPr>
          <w:rFonts w:cstheme="minorHAnsi"/>
          <w:sz w:val="24"/>
          <w:szCs w:val="24"/>
        </w:rPr>
        <w:t xml:space="preserve">For those of you who still like to read a physical book (maybe it is available as kindle as well – not my thing). </w:t>
      </w:r>
    </w:p>
    <w:p w14:paraId="3B55429C" w14:textId="5432AE2D" w:rsidR="003C3C10" w:rsidRPr="00A07E8B" w:rsidRDefault="00BA5C2C" w:rsidP="00C80788">
      <w:pPr>
        <w:pStyle w:val="ListParagraph"/>
        <w:rPr>
          <w:rFonts w:cstheme="minorHAnsi"/>
          <w:sz w:val="24"/>
          <w:szCs w:val="24"/>
        </w:rPr>
      </w:pPr>
      <w:r>
        <w:rPr>
          <w:rFonts w:cstheme="minorHAnsi"/>
          <w:i/>
          <w:iCs/>
          <w:sz w:val="24"/>
          <w:szCs w:val="24"/>
        </w:rPr>
        <w:t>Investigative journalist Nick Corbishley exposes the wholesale erosion of personal freedoms that is happening at an alarming rate. In clear language supported but rigorous research, Corbishley uncovers how the rollout of vaccine passports repre</w:t>
      </w:r>
      <w:r w:rsidR="00C80788">
        <w:rPr>
          <w:rFonts w:cstheme="minorHAnsi"/>
          <w:i/>
          <w:iCs/>
          <w:sz w:val="24"/>
          <w:szCs w:val="24"/>
        </w:rPr>
        <w:t>s</w:t>
      </w:r>
      <w:r>
        <w:rPr>
          <w:rFonts w:cstheme="minorHAnsi"/>
          <w:i/>
          <w:iCs/>
          <w:sz w:val="24"/>
          <w:szCs w:val="24"/>
        </w:rPr>
        <w:t xml:space="preserve">ents and unprecedented </w:t>
      </w:r>
      <w:r w:rsidR="00C80788">
        <w:rPr>
          <w:rFonts w:cstheme="minorHAnsi"/>
          <w:i/>
          <w:iCs/>
          <w:sz w:val="24"/>
          <w:szCs w:val="24"/>
        </w:rPr>
        <w:t>v</w:t>
      </w:r>
      <w:r>
        <w:rPr>
          <w:rFonts w:cstheme="minorHAnsi"/>
          <w:i/>
          <w:iCs/>
          <w:sz w:val="24"/>
          <w:szCs w:val="24"/>
        </w:rPr>
        <w:t xml:space="preserve">iolation of privacy and bodily autonomy. </w:t>
      </w:r>
    </w:p>
    <w:sectPr w:rsidR="003C3C10" w:rsidRPr="00A07E8B" w:rsidSect="00C80788">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E9D"/>
    <w:multiLevelType w:val="multilevel"/>
    <w:tmpl w:val="5A24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A71CE4"/>
    <w:multiLevelType w:val="hybridMultilevel"/>
    <w:tmpl w:val="BE64B886"/>
    <w:lvl w:ilvl="0" w:tplc="4574E6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98498893">
    <w:abstractNumId w:val="1"/>
  </w:num>
  <w:num w:numId="2" w16cid:durableId="2110079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C10"/>
    <w:rsid w:val="003C3C10"/>
    <w:rsid w:val="006A530D"/>
    <w:rsid w:val="00846139"/>
    <w:rsid w:val="009663E7"/>
    <w:rsid w:val="00A07E8B"/>
    <w:rsid w:val="00BA5C2C"/>
    <w:rsid w:val="00C80788"/>
    <w:rsid w:val="00DF43D9"/>
    <w:rsid w:val="00E17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3163"/>
  <w15:chartTrackingRefBased/>
  <w15:docId w15:val="{942267A6-153E-4963-B4C5-AE5156DB8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E8B"/>
    <w:pPr>
      <w:ind w:left="720"/>
      <w:contextualSpacing/>
    </w:pPr>
  </w:style>
  <w:style w:type="character" w:styleId="Strong">
    <w:name w:val="Strong"/>
    <w:basedOn w:val="DefaultParagraphFont"/>
    <w:uiPriority w:val="22"/>
    <w:qFormat/>
    <w:rsid w:val="00A07E8B"/>
    <w:rPr>
      <w:b/>
      <w:bCs/>
    </w:rPr>
  </w:style>
  <w:style w:type="character" w:styleId="Hyperlink">
    <w:name w:val="Hyperlink"/>
    <w:basedOn w:val="DefaultParagraphFont"/>
    <w:uiPriority w:val="99"/>
    <w:unhideWhenUsed/>
    <w:rsid w:val="00A07E8B"/>
    <w:rPr>
      <w:color w:val="0000FF"/>
      <w:u w:val="single"/>
    </w:rPr>
  </w:style>
  <w:style w:type="character" w:styleId="UnresolvedMention">
    <w:name w:val="Unresolved Mention"/>
    <w:basedOn w:val="DefaultParagraphFont"/>
    <w:uiPriority w:val="99"/>
    <w:semiHidden/>
    <w:unhideWhenUsed/>
    <w:rsid w:val="00846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65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uXGTfX6hA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ccf.us4.list-manage.com/track/click?u=c05a091cdb4f8bb4b60b53c73&amp;id=de17934244&amp;e=344dc60db6" TargetMode="External"/><Relationship Id="rId5" Type="http://schemas.openxmlformats.org/officeDocument/2006/relationships/hyperlink" Target="https://jccf.us4.list-manage.com/track/click?u=c05a091cdb4f8bb4b60b53c73&amp;id=509dd15354&amp;e=344dc60db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Penselin</dc:creator>
  <cp:keywords/>
  <dc:description/>
  <cp:lastModifiedBy>Gudrun Penselin</cp:lastModifiedBy>
  <cp:revision>1</cp:revision>
  <dcterms:created xsi:type="dcterms:W3CDTF">2022-08-28T16:38:00Z</dcterms:created>
  <dcterms:modified xsi:type="dcterms:W3CDTF">2022-08-28T17:13:00Z</dcterms:modified>
</cp:coreProperties>
</file>