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B8D1DB" w14:textId="77777777" w:rsidR="00B967E4" w:rsidRDefault="00B967E4" w:rsidP="00B967E4">
      <w:pPr>
        <w:pStyle w:val="Heading2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b w:val="0"/>
          <w:bCs w:val="0"/>
          <w:sz w:val="24"/>
          <w:szCs w:val="24"/>
        </w:rPr>
      </w:pPr>
      <w:r w:rsidRPr="00B967E4">
        <w:rPr>
          <w:rFonts w:asciiTheme="minorHAnsi" w:hAnsiTheme="minorHAnsi" w:cstheme="minorHAnsi"/>
          <w:b w:val="0"/>
          <w:bCs w:val="0"/>
          <w:i/>
          <w:iCs/>
          <w:sz w:val="28"/>
          <w:szCs w:val="28"/>
        </w:rPr>
        <w:t>“Free will, that’s over… People could look back in a 100 years and identify the corona virus epidemic as the moment when a new regime of surveillance took over, especially under the skin.”</w:t>
      </w:r>
      <w:r w:rsidRPr="00B967E4">
        <w:rPr>
          <w:rFonts w:asciiTheme="minorHAnsi" w:hAnsiTheme="minorHAnsi" w:cstheme="minorHAnsi"/>
          <w:b w:val="0"/>
          <w:bCs w:val="0"/>
          <w:sz w:val="28"/>
          <w:szCs w:val="28"/>
        </w:rPr>
        <w:t xml:space="preserve"> </w:t>
      </w:r>
      <w:r>
        <w:rPr>
          <w:rFonts w:asciiTheme="minorHAnsi" w:hAnsiTheme="minorHAnsi" w:cstheme="minorHAnsi"/>
          <w:b w:val="0"/>
          <w:bCs w:val="0"/>
          <w:sz w:val="24"/>
          <w:szCs w:val="24"/>
        </w:rPr>
        <w:t>Y.N. Harari</w:t>
      </w:r>
    </w:p>
    <w:p w14:paraId="7DC0F994" w14:textId="3D5E2054" w:rsidR="00AD5E82" w:rsidRDefault="006307F7"/>
    <w:p w14:paraId="43C7A407" w14:textId="25A778D6" w:rsidR="00B967E4" w:rsidRDefault="00B967E4" w:rsidP="00B967E4">
      <w:pPr>
        <w:pStyle w:val="Heading2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b w:val="0"/>
          <w:bCs w:val="0"/>
          <w:sz w:val="24"/>
          <w:szCs w:val="24"/>
        </w:rPr>
      </w:pPr>
      <w:r>
        <w:rPr>
          <w:rFonts w:asciiTheme="minorHAnsi" w:hAnsiTheme="minorHAnsi" w:cstheme="minorHAnsi"/>
          <w:b w:val="0"/>
          <w:bCs w:val="0"/>
          <w:sz w:val="24"/>
          <w:szCs w:val="24"/>
        </w:rPr>
        <w:t>DO YOUR OWN RESEARCH &amp; COME TO YOU</w:t>
      </w:r>
      <w:r w:rsidR="006307F7">
        <w:rPr>
          <w:rFonts w:asciiTheme="minorHAnsi" w:hAnsiTheme="minorHAnsi" w:cstheme="minorHAnsi"/>
          <w:b w:val="0"/>
          <w:bCs w:val="0"/>
          <w:sz w:val="24"/>
          <w:szCs w:val="24"/>
        </w:rPr>
        <w:t>R</w:t>
      </w:r>
      <w:bookmarkStart w:id="0" w:name="_GoBack"/>
      <w:bookmarkEnd w:id="0"/>
      <w:r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 OWN CONCLUSIONS</w:t>
      </w:r>
    </w:p>
    <w:p w14:paraId="5CEC79C8" w14:textId="77777777" w:rsidR="00B967E4" w:rsidRDefault="00B967E4" w:rsidP="00B967E4">
      <w:pPr>
        <w:pStyle w:val="Heading2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 w:val="0"/>
          <w:bCs w:val="0"/>
          <w:sz w:val="24"/>
          <w:szCs w:val="24"/>
        </w:rPr>
      </w:pPr>
    </w:p>
    <w:p w14:paraId="7708D44E" w14:textId="77777777" w:rsidR="00B967E4" w:rsidRPr="00B967E4" w:rsidRDefault="00B967E4" w:rsidP="00B967E4">
      <w:pPr>
        <w:rPr>
          <w:rFonts w:cstheme="minorHAnsi"/>
          <w:b/>
          <w:bCs/>
          <w:sz w:val="24"/>
          <w:szCs w:val="24"/>
        </w:rPr>
      </w:pPr>
      <w:r w:rsidRPr="00B967E4">
        <w:rPr>
          <w:rFonts w:cstheme="minorHAnsi"/>
          <w:b/>
          <w:bCs/>
          <w:sz w:val="24"/>
          <w:szCs w:val="24"/>
        </w:rPr>
        <w:t>VIDEOS</w:t>
      </w:r>
    </w:p>
    <w:p w14:paraId="28C5AEB2" w14:textId="77777777" w:rsidR="00B967E4" w:rsidRPr="00B967E4" w:rsidRDefault="006307F7" w:rsidP="00B967E4">
      <w:pPr>
        <w:rPr>
          <w:rFonts w:cstheme="minorHAnsi"/>
          <w:sz w:val="24"/>
          <w:szCs w:val="24"/>
        </w:rPr>
      </w:pPr>
      <w:hyperlink r:id="rId5" w:history="1">
        <w:r w:rsidR="00B967E4" w:rsidRPr="00B967E4">
          <w:rPr>
            <w:rStyle w:val="Hyperlink"/>
            <w:rFonts w:cstheme="minorHAnsi"/>
            <w:sz w:val="24"/>
            <w:szCs w:val="24"/>
          </w:rPr>
          <w:t>https://drtrozzi.org/2022/03/29/dr-yuval-noah-harari-hackable-animals/</w:t>
        </w:r>
      </w:hyperlink>
      <w:r w:rsidR="00B967E4" w:rsidRPr="00B967E4">
        <w:rPr>
          <w:rFonts w:cstheme="minorHAnsi"/>
          <w:sz w:val="24"/>
          <w:szCs w:val="24"/>
        </w:rPr>
        <w:t xml:space="preserve"> - 4 min. </w:t>
      </w:r>
    </w:p>
    <w:p w14:paraId="42CBADF8" w14:textId="77777777" w:rsidR="00B967E4" w:rsidRPr="00B967E4" w:rsidRDefault="006307F7" w:rsidP="00B967E4">
      <w:pPr>
        <w:pStyle w:val="Heading2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 w:val="0"/>
          <w:bCs w:val="0"/>
          <w:sz w:val="24"/>
          <w:szCs w:val="24"/>
        </w:rPr>
      </w:pPr>
      <w:hyperlink r:id="rId6" w:history="1">
        <w:r w:rsidR="00B967E4" w:rsidRPr="00B967E4">
          <w:rPr>
            <w:rStyle w:val="Hyperlink"/>
            <w:rFonts w:asciiTheme="minorHAnsi" w:hAnsiTheme="minorHAnsi" w:cstheme="minorHAnsi"/>
            <w:b w:val="0"/>
            <w:bCs w:val="0"/>
            <w:sz w:val="24"/>
            <w:szCs w:val="24"/>
          </w:rPr>
          <w:t xml:space="preserve">https://rumble.com/vthdyn-doctor-yuval-noah-harari-celebrates-the-evil-transhumanism-agenda-of-the-wo.html </w:t>
        </w:r>
      </w:hyperlink>
      <w:r w:rsidR="00B967E4" w:rsidRPr="00B967E4">
        <w:rPr>
          <w:rFonts w:asciiTheme="minorHAnsi" w:hAnsiTheme="minorHAnsi" w:cstheme="minorHAnsi"/>
          <w:b w:val="0"/>
          <w:bCs w:val="0"/>
          <w:sz w:val="24"/>
          <w:szCs w:val="24"/>
        </w:rPr>
        <w:t>- 2 min.</w:t>
      </w:r>
    </w:p>
    <w:p w14:paraId="1ADDCBA0" w14:textId="77777777" w:rsidR="00B967E4" w:rsidRPr="00B967E4" w:rsidRDefault="00B967E4" w:rsidP="00B967E4">
      <w:pPr>
        <w:pStyle w:val="Heading2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 w:val="0"/>
          <w:bCs w:val="0"/>
          <w:sz w:val="24"/>
          <w:szCs w:val="24"/>
        </w:rPr>
      </w:pPr>
    </w:p>
    <w:p w14:paraId="49D98C5F" w14:textId="77777777" w:rsidR="00B967E4" w:rsidRPr="00B967E4" w:rsidRDefault="006307F7" w:rsidP="00B967E4">
      <w:pPr>
        <w:rPr>
          <w:rFonts w:cstheme="minorHAnsi"/>
          <w:sz w:val="24"/>
          <w:szCs w:val="24"/>
        </w:rPr>
      </w:pPr>
      <w:hyperlink r:id="rId7" w:history="1">
        <w:r w:rsidR="00B967E4" w:rsidRPr="00B967E4">
          <w:rPr>
            <w:rStyle w:val="Hyperlink"/>
            <w:rFonts w:cstheme="minorHAnsi"/>
            <w:sz w:val="24"/>
            <w:szCs w:val="24"/>
          </w:rPr>
          <w:t>https://rumble.com/vxyfo5-yuval-noah-harari-the-covid-crisis-was-the-moment-when-surveillance-started.html</w:t>
        </w:r>
      </w:hyperlink>
      <w:r w:rsidR="00B967E4" w:rsidRPr="00B967E4">
        <w:rPr>
          <w:rFonts w:cstheme="minorHAnsi"/>
          <w:sz w:val="24"/>
          <w:szCs w:val="24"/>
        </w:rPr>
        <w:t xml:space="preserve"> - 7 min. </w:t>
      </w:r>
    </w:p>
    <w:p w14:paraId="39EAEAC9" w14:textId="1E769C87" w:rsidR="00B967E4" w:rsidRPr="00B967E4" w:rsidRDefault="00B967E4" w:rsidP="00B967E4">
      <w:pPr>
        <w:rPr>
          <w:rFonts w:cstheme="minorHAnsi"/>
          <w:b/>
          <w:bCs/>
          <w:sz w:val="24"/>
          <w:szCs w:val="24"/>
        </w:rPr>
      </w:pPr>
      <w:r w:rsidRPr="00B967E4">
        <w:rPr>
          <w:rFonts w:cstheme="minorHAnsi"/>
          <w:b/>
          <w:bCs/>
          <w:sz w:val="24"/>
          <w:szCs w:val="24"/>
        </w:rPr>
        <w:t>LITERATUR</w:t>
      </w:r>
      <w:r>
        <w:rPr>
          <w:rFonts w:cstheme="minorHAnsi"/>
          <w:b/>
          <w:bCs/>
          <w:sz w:val="24"/>
          <w:szCs w:val="24"/>
        </w:rPr>
        <w:t>E</w:t>
      </w:r>
    </w:p>
    <w:p w14:paraId="043DE56F" w14:textId="0BB2FC31" w:rsidR="00B967E4" w:rsidRPr="00B967E4" w:rsidRDefault="00B967E4" w:rsidP="00B967E4">
      <w:pPr>
        <w:rPr>
          <w:rFonts w:cstheme="minorHAnsi"/>
          <w:sz w:val="24"/>
          <w:szCs w:val="24"/>
        </w:rPr>
      </w:pPr>
      <w:r w:rsidRPr="00B967E4">
        <w:rPr>
          <w:rFonts w:cstheme="minorHAnsi"/>
          <w:sz w:val="24"/>
          <w:szCs w:val="24"/>
        </w:rPr>
        <w:t>Sapiens: A Brief History of Humankind, Homo Deus: A Brief History of Tomorrow, and 21 Lessons for the 21</w:t>
      </w:r>
      <w:r w:rsidRPr="00B967E4">
        <w:rPr>
          <w:rFonts w:cstheme="minorHAnsi"/>
          <w:sz w:val="24"/>
          <w:szCs w:val="24"/>
          <w:vertAlign w:val="superscript"/>
        </w:rPr>
        <w:t>st</w:t>
      </w:r>
      <w:r w:rsidRPr="00B967E4">
        <w:rPr>
          <w:rFonts w:cstheme="minorHAnsi"/>
          <w:sz w:val="24"/>
          <w:szCs w:val="24"/>
        </w:rPr>
        <w:t xml:space="preserve"> Century</w:t>
      </w:r>
      <w:r>
        <w:rPr>
          <w:rFonts w:cstheme="minorHAnsi"/>
          <w:sz w:val="24"/>
          <w:szCs w:val="24"/>
        </w:rPr>
        <w:t>. Y.N.</w:t>
      </w:r>
      <w:r w:rsidRPr="00B967E4">
        <w:rPr>
          <w:rFonts w:cstheme="minorHAnsi"/>
          <w:sz w:val="24"/>
          <w:szCs w:val="24"/>
        </w:rPr>
        <w:t xml:space="preserve"> Harari</w:t>
      </w:r>
    </w:p>
    <w:p w14:paraId="55978094" w14:textId="702E60D3" w:rsidR="00B967E4" w:rsidRPr="00B967E4" w:rsidRDefault="00B967E4" w:rsidP="00B967E4">
      <w:pPr>
        <w:rPr>
          <w:rFonts w:cstheme="minorHAnsi"/>
          <w:sz w:val="24"/>
          <w:szCs w:val="24"/>
        </w:rPr>
      </w:pPr>
      <w:r w:rsidRPr="00B967E4">
        <w:rPr>
          <w:rFonts w:cstheme="minorHAnsi"/>
          <w:sz w:val="24"/>
          <w:szCs w:val="24"/>
        </w:rPr>
        <w:t>-------------------------------------------------------------------------------------------------------------------------------</w:t>
      </w:r>
      <w:r w:rsidRPr="00B967E4">
        <w:rPr>
          <w:rFonts w:cstheme="minorHAnsi"/>
          <w:b/>
          <w:bCs/>
          <w:sz w:val="24"/>
          <w:szCs w:val="24"/>
        </w:rPr>
        <w:t>OF INTEREST</w:t>
      </w:r>
      <w:r w:rsidRPr="00B967E4">
        <w:rPr>
          <w:rFonts w:cstheme="minorHAnsi"/>
          <w:sz w:val="24"/>
          <w:szCs w:val="24"/>
        </w:rPr>
        <w:t xml:space="preserve"> – TIMELINE related to some of the developments of the past two years</w:t>
      </w:r>
      <w:r>
        <w:rPr>
          <w:rFonts w:cstheme="minorHAnsi"/>
          <w:sz w:val="24"/>
          <w:szCs w:val="24"/>
        </w:rPr>
        <w:t>; includes information that might surprise some.</w:t>
      </w:r>
    </w:p>
    <w:p w14:paraId="302CA2E1" w14:textId="77777777" w:rsidR="00B967E4" w:rsidRPr="00B967E4" w:rsidRDefault="006307F7" w:rsidP="00B967E4">
      <w:pPr>
        <w:rPr>
          <w:rFonts w:cstheme="minorHAnsi"/>
          <w:sz w:val="24"/>
          <w:szCs w:val="24"/>
        </w:rPr>
      </w:pPr>
      <w:hyperlink r:id="rId8" w:anchor="scroll-content" w:history="1">
        <w:r w:rsidR="00B967E4" w:rsidRPr="00B967E4">
          <w:rPr>
            <w:rStyle w:val="Hyperlink"/>
            <w:rFonts w:eastAsia="Times New Roman" w:cstheme="minorHAnsi"/>
            <w:b/>
            <w:bCs/>
            <w:sz w:val="24"/>
            <w:szCs w:val="24"/>
            <w:bdr w:val="none" w:sz="0" w:space="0" w:color="auto" w:frame="1"/>
            <w:lang w:eastAsia="en-CA"/>
          </w:rPr>
          <w:t>https://timetofreeamerica.com/revelation/#scroll-content</w:t>
        </w:r>
      </w:hyperlink>
    </w:p>
    <w:p w14:paraId="5F0AFE38" w14:textId="77777777" w:rsidR="00B967E4" w:rsidRDefault="00B967E4"/>
    <w:sectPr w:rsidR="00B967E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67E4"/>
    <w:rsid w:val="003C33D0"/>
    <w:rsid w:val="006307F7"/>
    <w:rsid w:val="006A530D"/>
    <w:rsid w:val="009663E7"/>
    <w:rsid w:val="00B96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33BE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B967E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B967E4"/>
    <w:rPr>
      <w:rFonts w:ascii="Times New Roman" w:eastAsia="Times New Roman" w:hAnsi="Times New Roman" w:cs="Times New Roman"/>
      <w:b/>
      <w:bCs/>
      <w:sz w:val="36"/>
      <w:szCs w:val="36"/>
      <w:lang w:eastAsia="en-CA"/>
    </w:rPr>
  </w:style>
  <w:style w:type="character" w:styleId="Hyperlink">
    <w:name w:val="Hyperlink"/>
    <w:basedOn w:val="DefaultParagraphFont"/>
    <w:uiPriority w:val="99"/>
    <w:unhideWhenUsed/>
    <w:rsid w:val="00B967E4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967E4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B967E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B967E4"/>
    <w:rPr>
      <w:rFonts w:ascii="Times New Roman" w:eastAsia="Times New Roman" w:hAnsi="Times New Roman" w:cs="Times New Roman"/>
      <w:b/>
      <w:bCs/>
      <w:sz w:val="36"/>
      <w:szCs w:val="36"/>
      <w:lang w:eastAsia="en-CA"/>
    </w:rPr>
  </w:style>
  <w:style w:type="character" w:styleId="Hyperlink">
    <w:name w:val="Hyperlink"/>
    <w:basedOn w:val="DefaultParagraphFont"/>
    <w:uiPriority w:val="99"/>
    <w:unhideWhenUsed/>
    <w:rsid w:val="00B967E4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967E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imetofreeamerica.com/revelation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umble.com/vxyfo5-yuval-noah-harari-the-covid-crisis-was-the-moment-when-surveillance-started.htm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rumble.com/vthdyn-doctor-yuval-noah-harari-celebrates-the-evil-transhumanism-agenda-of-the-wo.html%20(2" TargetMode="External"/><Relationship Id="rId5" Type="http://schemas.openxmlformats.org/officeDocument/2006/relationships/hyperlink" Target="https://drtrozzi.org/2022/03/29/dr-yuval-noah-harari-hackable-animals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215</Words>
  <Characters>1231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Gudrun Penselin</dc:creator>
  <cp:lastModifiedBy>Default</cp:lastModifiedBy>
  <cp:revision>2</cp:revision>
  <dcterms:created xsi:type="dcterms:W3CDTF">2022-03-31T16:53:00Z</dcterms:created>
  <dcterms:modified xsi:type="dcterms:W3CDTF">2022-03-31T16:53:00Z</dcterms:modified>
</cp:coreProperties>
</file>